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70" w:rsidRPr="00630270" w:rsidRDefault="00630270" w:rsidP="00630270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 w:rsidRPr="00630270"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 xml:space="preserve">Информация о проведенных личных приемах должностными лицами органов власти Воронежской </w:t>
      </w:r>
      <w:bookmarkStart w:id="0" w:name="_GoBack"/>
      <w:bookmarkEnd w:id="0"/>
      <w:r w:rsidRPr="00630270"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>области в общественной приемной губернатора Воронежской области в Терновском муниципальном районе за 2023 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776"/>
        <w:gridCol w:w="2640"/>
        <w:gridCol w:w="1512"/>
        <w:gridCol w:w="1974"/>
      </w:tblGrid>
      <w:tr w:rsidR="00630270" w:rsidRPr="00630270" w:rsidTr="006302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b/>
                <w:bCs/>
                <w:color w:val="273350"/>
                <w:sz w:val="24"/>
                <w:szCs w:val="24"/>
                <w:lang w:eastAsia="ru-RU"/>
              </w:rPr>
              <w:t>Сельское поселение, где был проведен приём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Соболев Д.В.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Департамента физической культуры и спорта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Кузнецов К.Ю.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  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с. Александровка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Бажанов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Департамента государственного регулирования тарифов 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 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Верховцев</w:t>
            </w:r>
            <w:proofErr w:type="spellEnd"/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 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 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Гарашкин</w:t>
            </w:r>
            <w:proofErr w:type="spellEnd"/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управления по охране культурного наследия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 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25.04.2023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Тарасенко 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Департамента по развитию муниципальных образований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Оськин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Руководитель Департамента дорожной деятельности </w:t>
            </w: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lastRenderedPageBreak/>
              <w:t>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lastRenderedPageBreak/>
              <w:t>10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240" w:lineRule="auto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lastRenderedPageBreak/>
              <w:t>16.05.2023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Логвинов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Сапронов А.Ф.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Департамента аграрной политики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25.07.2023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Юсупов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Департамента имущественных и земельных отношений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Щукин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Департамента здравоохранения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7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proofErr w:type="spellStart"/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Соломаха</w:t>
            </w:r>
            <w:proofErr w:type="spellEnd"/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Руководитель Государственной жилищной инспекции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5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2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2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2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Сергеева О. 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2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социальной защиты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2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8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20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0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Попов 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Заместитель председателя Правительства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before="90" w:after="21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  <w:tr w:rsidR="00630270" w:rsidRPr="00630270" w:rsidTr="00630270">
        <w:trPr>
          <w:trHeight w:val="10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after="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after="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 Ветер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after="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Министр природных ресурсов и экологии Воронежской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after="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0270" w:rsidRPr="00630270" w:rsidRDefault="00630270" w:rsidP="00630270">
            <w:pPr>
              <w:spacing w:after="0" w:line="105" w:lineRule="atLeast"/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</w:pPr>
            <w:r w:rsidRPr="00630270">
              <w:rPr>
                <w:rFonts w:ascii="Montserrat" w:eastAsia="Times New Roman" w:hAnsi="Montserrat"/>
                <w:color w:val="273350"/>
                <w:sz w:val="24"/>
                <w:szCs w:val="24"/>
                <w:lang w:eastAsia="ru-RU"/>
              </w:rPr>
              <w:t>-</w:t>
            </w:r>
          </w:p>
        </w:tc>
      </w:tr>
    </w:tbl>
    <w:p w:rsidR="0019418F" w:rsidRDefault="0019418F"/>
    <w:sectPr w:rsidR="0019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70"/>
    <w:rsid w:val="0019418F"/>
    <w:rsid w:val="004E5550"/>
    <w:rsid w:val="0063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2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2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Терновский муниципальный район</dc:creator>
  <cp:lastModifiedBy>Терновский муниципальный район</cp:lastModifiedBy>
  <cp:revision>1</cp:revision>
  <dcterms:created xsi:type="dcterms:W3CDTF">2025-02-28T13:53:00Z</dcterms:created>
  <dcterms:modified xsi:type="dcterms:W3CDTF">2025-02-28T13:53:00Z</dcterms:modified>
</cp:coreProperties>
</file>